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346202" w14:textId="77777777" w:rsidR="000E4BE7" w:rsidRPr="00610748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610748">
        <w:rPr>
          <w:rFonts w:ascii="Times New Roman" w:hAnsi="Times New Roman" w:cs="Times New Roman"/>
          <w:b/>
          <w:sz w:val="24"/>
          <w:szCs w:val="24"/>
        </w:rPr>
        <w:t>TO:</w:t>
      </w:r>
      <w:r w:rsidRPr="00610748">
        <w:rPr>
          <w:rFonts w:ascii="Times New Roman" w:hAnsi="Times New Roman" w:cs="Times New Roman"/>
          <w:b/>
          <w:sz w:val="24"/>
          <w:szCs w:val="24"/>
        </w:rPr>
        <w:tab/>
      </w:r>
      <w:r w:rsidRPr="00610748">
        <w:rPr>
          <w:rFonts w:ascii="Times New Roman" w:hAnsi="Times New Roman" w:cs="Times New Roman"/>
          <w:b/>
          <w:sz w:val="24"/>
          <w:szCs w:val="24"/>
        </w:rPr>
        <w:tab/>
      </w:r>
      <w:r w:rsidR="00610748" w:rsidRPr="00610748">
        <w:rPr>
          <w:rFonts w:ascii="Times New Roman" w:eastAsia="Times New Roman" w:hAnsi="Times New Roman" w:cs="Times New Roman"/>
          <w:sz w:val="24"/>
          <w:szCs w:val="24"/>
        </w:rPr>
        <w:t>Robert Parish</w:t>
      </w:r>
      <w:r w:rsidRPr="006107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10748" w:rsidRPr="00610748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6BA0C25D" w14:textId="77777777" w:rsidR="000E4BE7" w:rsidRPr="00610748" w:rsidRDefault="00610748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0748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114D493F" w14:textId="77777777" w:rsidR="000E4BE7" w:rsidRPr="00610748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CFFB93F" w14:textId="77777777" w:rsidR="000E4BE7" w:rsidRPr="00610748" w:rsidRDefault="000E4BE7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610748">
        <w:rPr>
          <w:rFonts w:ascii="Times New Roman" w:hAnsi="Times New Roman" w:cs="Times New Roman"/>
          <w:b/>
          <w:sz w:val="24"/>
          <w:szCs w:val="24"/>
        </w:rPr>
        <w:t>FROM:</w:t>
      </w:r>
      <w:r w:rsidRPr="00610748">
        <w:rPr>
          <w:rFonts w:ascii="Times New Roman" w:hAnsi="Times New Roman" w:cs="Times New Roman"/>
          <w:b/>
          <w:sz w:val="24"/>
          <w:szCs w:val="24"/>
        </w:rPr>
        <w:tab/>
      </w:r>
      <w:r w:rsidR="00610748" w:rsidRPr="00610748">
        <w:rPr>
          <w:rFonts w:ascii="Times New Roman" w:eastAsia="Times New Roman" w:hAnsi="Times New Roman" w:cs="Baskerville Old Face"/>
          <w:bCs/>
          <w:sz w:val="24"/>
          <w:szCs w:val="24"/>
        </w:rPr>
        <w:t>Fred Bednarski III</w:t>
      </w:r>
      <w:r w:rsidRPr="00610748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610748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610748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59728B0A" w14:textId="77777777" w:rsidR="000E4BE7" w:rsidRPr="00610748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0748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1A4CE0B7" w14:textId="77777777" w:rsidR="000E4BE7" w:rsidRPr="00610748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2559D68" w14:textId="77777777" w:rsidR="000E4BE7" w:rsidRPr="00610748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0748">
        <w:rPr>
          <w:rFonts w:ascii="Times New Roman" w:hAnsi="Times New Roman" w:cs="Times New Roman"/>
          <w:b/>
          <w:sz w:val="24"/>
          <w:szCs w:val="24"/>
        </w:rPr>
        <w:t>DATE:</w:t>
      </w:r>
      <w:r w:rsidRPr="00610748">
        <w:rPr>
          <w:rFonts w:ascii="Times New Roman" w:hAnsi="Times New Roman" w:cs="Times New Roman"/>
          <w:b/>
          <w:sz w:val="24"/>
          <w:szCs w:val="24"/>
        </w:rPr>
        <w:tab/>
      </w:r>
      <w:r w:rsidRPr="00610748">
        <w:rPr>
          <w:rFonts w:ascii="Times New Roman" w:hAnsi="Times New Roman" w:cs="Times New Roman"/>
          <w:b/>
          <w:sz w:val="24"/>
          <w:szCs w:val="24"/>
        </w:rPr>
        <w:tab/>
      </w:r>
      <w:r w:rsidR="00610748" w:rsidRPr="00610748">
        <w:rPr>
          <w:rFonts w:ascii="Times New Roman" w:hAnsi="Times New Roman" w:cs="Times New Roman"/>
          <w:bCs/>
          <w:sz w:val="24"/>
          <w:szCs w:val="24"/>
        </w:rPr>
        <w:t>March</w:t>
      </w:r>
      <w:r w:rsidRPr="006107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10748" w:rsidRPr="00610748">
        <w:rPr>
          <w:rFonts w:ascii="Times New Roman" w:hAnsi="Times New Roman" w:cs="Times New Roman"/>
          <w:bCs/>
          <w:sz w:val="24"/>
          <w:szCs w:val="24"/>
        </w:rPr>
        <w:t>12</w:t>
      </w:r>
      <w:r w:rsidRPr="0061074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610748" w:rsidRPr="00610748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798458D9" w14:textId="77777777" w:rsidR="000E4BE7" w:rsidRPr="00610748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5517444" w14:textId="08656CDA" w:rsidR="000E4BE7" w:rsidRPr="00610748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610748">
        <w:rPr>
          <w:rFonts w:ascii="Times New Roman" w:hAnsi="Times New Roman" w:cs="Times New Roman"/>
          <w:b/>
          <w:sz w:val="24"/>
          <w:szCs w:val="24"/>
        </w:rPr>
        <w:t>RE:</w:t>
      </w:r>
      <w:r w:rsidRPr="00610748">
        <w:rPr>
          <w:rFonts w:ascii="Times New Roman" w:hAnsi="Times New Roman" w:cs="Times New Roman"/>
          <w:b/>
          <w:sz w:val="24"/>
          <w:szCs w:val="24"/>
        </w:rPr>
        <w:tab/>
      </w:r>
      <w:r w:rsidRPr="00610748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610748" w:rsidRPr="00610748">
        <w:rPr>
          <w:rFonts w:ascii="Times New Roman" w:eastAsia="Times New Roman" w:hAnsi="Times New Roman" w:cs="Times New Roman"/>
          <w:bCs/>
          <w:sz w:val="24"/>
          <w:szCs w:val="24"/>
        </w:rPr>
        <w:t>51607</w:t>
      </w:r>
      <w:r w:rsidRPr="00610748">
        <w:rPr>
          <w:bCs/>
          <w:sz w:val="24"/>
          <w:szCs w:val="24"/>
        </w:rPr>
        <w:t xml:space="preserve"> -</w:t>
      </w:r>
      <w:r w:rsidRPr="00610748">
        <w:rPr>
          <w:sz w:val="24"/>
          <w:szCs w:val="24"/>
        </w:rPr>
        <w:t xml:space="preserve"> </w:t>
      </w:r>
      <w:r w:rsidR="00610748" w:rsidRPr="00610748">
        <w:rPr>
          <w:rFonts w:ascii="Times New Roman" w:eastAsia="Times New Roman" w:hAnsi="Times New Roman" w:cs="Times New Roman"/>
          <w:i/>
          <w:sz w:val="24"/>
          <w:szCs w:val="24"/>
        </w:rPr>
        <w:t>Application of Wood Acres Properties LLC for Water and Sewer Certificates of Convenience and Necessity</w:t>
      </w:r>
      <w:r w:rsidR="00F7042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610748" w:rsidRPr="00610748">
        <w:rPr>
          <w:rFonts w:ascii="Times New Roman" w:eastAsia="Times New Roman" w:hAnsi="Times New Roman" w:cs="Times New Roman"/>
          <w:i/>
          <w:sz w:val="24"/>
          <w:szCs w:val="24"/>
        </w:rPr>
        <w:t>in Montgomery County</w:t>
      </w:r>
    </w:p>
    <w:p w14:paraId="00E6433A" w14:textId="77777777" w:rsidR="0049128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ADB87A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8AE0D6" w14:textId="7688B590" w:rsidR="00F36E8F" w:rsidRPr="000E4BE7" w:rsidRDefault="002B5FC1" w:rsidP="00F77F96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4"/>
        </w:rPr>
      </w:pPr>
      <w:r w:rsidRPr="002B5FC1">
        <w:rPr>
          <w:rFonts w:ascii="Times New Roman" w:eastAsia="Calibri" w:hAnsi="Times New Roman" w:cs="Times New Roman"/>
          <w:sz w:val="24"/>
          <w:szCs w:val="24"/>
        </w:rPr>
        <w:t>On December 10, 2020, Wood Acres Properties LLC filed an application to obtain</w:t>
      </w:r>
      <w:r w:rsidR="002E32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5FC1">
        <w:rPr>
          <w:rFonts w:ascii="Times New Roman" w:eastAsia="Calibri" w:hAnsi="Times New Roman" w:cs="Times New Roman"/>
          <w:sz w:val="24"/>
          <w:szCs w:val="24"/>
        </w:rPr>
        <w:t>water and sewer</w:t>
      </w:r>
      <w:r w:rsidR="00F36E8F" w:rsidRPr="000E4BE7">
        <w:rPr>
          <w:rFonts w:ascii="Times New Roman" w:eastAsia="Calibri" w:hAnsi="Times New Roman" w:cs="Times New Roman"/>
          <w:sz w:val="24"/>
          <w:szCs w:val="24"/>
        </w:rPr>
        <w:t xml:space="preserve"> Certificate</w:t>
      </w:r>
      <w:r w:rsidR="002E3257">
        <w:rPr>
          <w:rFonts w:ascii="Times New Roman" w:eastAsia="Calibri" w:hAnsi="Times New Roman" w:cs="Times New Roman"/>
          <w:sz w:val="24"/>
          <w:szCs w:val="24"/>
        </w:rPr>
        <w:t>s</w:t>
      </w:r>
      <w:r w:rsidR="00F36E8F" w:rsidRPr="000E4BE7">
        <w:rPr>
          <w:rFonts w:ascii="Times New Roman" w:eastAsia="Calibri" w:hAnsi="Times New Roman" w:cs="Times New Roman"/>
          <w:sz w:val="24"/>
          <w:szCs w:val="24"/>
        </w:rPr>
        <w:t xml:space="preserve"> of Convenience and Necessity</w:t>
      </w:r>
      <w:r w:rsidR="00C703DA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36E8F" w:rsidRPr="000E4BE7">
        <w:rPr>
          <w:rFonts w:ascii="Times New Roman" w:eastAsia="Calibri" w:hAnsi="Times New Roman" w:cs="Times New Roman"/>
          <w:sz w:val="24"/>
          <w:szCs w:val="24"/>
        </w:rPr>
        <w:t>in</w:t>
      </w:r>
      <w:r w:rsidR="003F0B8A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3257">
        <w:rPr>
          <w:rFonts w:ascii="Times New Roman" w:eastAsia="Calibri" w:hAnsi="Times New Roman" w:cs="Times New Roman"/>
          <w:sz w:val="24"/>
          <w:szCs w:val="24"/>
        </w:rPr>
        <w:t>Montgomery</w:t>
      </w:r>
      <w:r w:rsidR="003F0B8A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0E4BE7">
        <w:rPr>
          <w:rFonts w:ascii="Times New Roman" w:eastAsia="Calibri" w:hAnsi="Times New Roman" w:cs="Times New Roman"/>
          <w:sz w:val="24"/>
          <w:szCs w:val="24"/>
        </w:rPr>
        <w:t>C</w:t>
      </w:r>
      <w:r w:rsidR="00F36E8F" w:rsidRPr="000E4BE7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0E4BE7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0E4BE7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="00F36E8F" w:rsidRPr="000E4BE7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0E4BE7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1DE03FC8" w14:textId="77777777" w:rsidR="00F36E8F" w:rsidRPr="000E4BE7" w:rsidRDefault="00F36E8F" w:rsidP="00F77F96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FBA922" w14:textId="77777777" w:rsidR="003F0B8A" w:rsidRPr="000E4BE7" w:rsidRDefault="00D13E82" w:rsidP="00F77F96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BE7">
        <w:rPr>
          <w:rFonts w:ascii="Times New Roman" w:eastAsia="Calibri" w:hAnsi="Times New Roman" w:cs="Times New Roman"/>
          <w:sz w:val="24"/>
          <w:szCs w:val="24"/>
        </w:rPr>
        <w:t>I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 30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 xml:space="preserve"> I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0E4BE7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97444C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Therefore, I recommend that </w:t>
      </w:r>
      <w:r w:rsidR="00632007" w:rsidRPr="000E4BE7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>Commission deem the application administratively complete from a financial perspective.</w:t>
      </w:r>
    </w:p>
    <w:p w14:paraId="57945025" w14:textId="77777777" w:rsidR="00D240D8" w:rsidRPr="000E4BE7" w:rsidRDefault="00D240D8" w:rsidP="002856F2">
      <w:pPr>
        <w:tabs>
          <w:tab w:val="left" w:pos="14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D390A0" w14:textId="77777777" w:rsidR="00445E1C" w:rsidRPr="000E4BE7" w:rsidRDefault="00445E1C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p w14:paraId="22604DA0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AAD69B" w14:textId="77777777" w:rsidR="00E25389" w:rsidRDefault="00E25389" w:rsidP="00FC14B8">
      <w:r>
        <w:separator/>
      </w:r>
    </w:p>
  </w:endnote>
  <w:endnote w:type="continuationSeparator" w:id="0">
    <w:p w14:paraId="0A8E5849" w14:textId="77777777" w:rsidR="00E25389" w:rsidRDefault="00E25389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AA9762" w14:textId="77777777" w:rsidR="00E25389" w:rsidRDefault="00E25389" w:rsidP="00FC14B8">
      <w:r>
        <w:separator/>
      </w:r>
    </w:p>
  </w:footnote>
  <w:footnote w:type="continuationSeparator" w:id="0">
    <w:p w14:paraId="0CCDFC1A" w14:textId="77777777" w:rsidR="00E25389" w:rsidRDefault="00E25389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BA4AE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EB99F19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22194D89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3FC0573D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50DF8A2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257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5FC1"/>
    <w:rsid w:val="002B6126"/>
    <w:rsid w:val="002D3A36"/>
    <w:rsid w:val="002D4E2D"/>
    <w:rsid w:val="002E3257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9128B"/>
    <w:rsid w:val="004A3895"/>
    <w:rsid w:val="004A4812"/>
    <w:rsid w:val="004A515B"/>
    <w:rsid w:val="004B71D3"/>
    <w:rsid w:val="004B7A15"/>
    <w:rsid w:val="004C6C67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10748"/>
    <w:rsid w:val="00632007"/>
    <w:rsid w:val="00635B2E"/>
    <w:rsid w:val="00640105"/>
    <w:rsid w:val="00641495"/>
    <w:rsid w:val="006415BF"/>
    <w:rsid w:val="00651FE8"/>
    <w:rsid w:val="0065525B"/>
    <w:rsid w:val="0066039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1A50"/>
    <w:rsid w:val="00A5636C"/>
    <w:rsid w:val="00A57D0A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D1C5B"/>
    <w:rsid w:val="00DF398D"/>
    <w:rsid w:val="00DF51C2"/>
    <w:rsid w:val="00E14844"/>
    <w:rsid w:val="00E1518A"/>
    <w:rsid w:val="00E213FA"/>
    <w:rsid w:val="00E25389"/>
    <w:rsid w:val="00E37247"/>
    <w:rsid w:val="00E419D9"/>
    <w:rsid w:val="00E428F8"/>
    <w:rsid w:val="00E42FE9"/>
    <w:rsid w:val="00E52263"/>
    <w:rsid w:val="00E71327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70428"/>
    <w:rsid w:val="00F72390"/>
    <w:rsid w:val="00F7297A"/>
    <w:rsid w:val="00F77F96"/>
    <w:rsid w:val="00F84C3B"/>
    <w:rsid w:val="00F963F4"/>
    <w:rsid w:val="00F96F4B"/>
    <w:rsid w:val="00FA3258"/>
    <w:rsid w:val="00FA33D5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D08A4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2021-03-12T18:04:00Z</dcterms:created>
  <dcterms:modified xsi:type="dcterms:W3CDTF">2021-03-12T18:04:00Z</dcterms:modified>
</cp:coreProperties>
</file>